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C4" w:rsidRPr="00403EC4" w:rsidRDefault="00403EC4" w:rsidP="00403EC4">
      <w:pPr>
        <w:shd w:val="clear" w:color="auto" w:fill="FFFFFF"/>
        <w:spacing w:after="0" w:line="360" w:lineRule="atLeast"/>
        <w:outlineLvl w:val="0"/>
        <w:rPr>
          <w:rFonts w:ascii="Arial" w:eastAsia="Times New Roman" w:hAnsi="Arial" w:cs="Arial"/>
          <w:b/>
          <w:bCs/>
          <w:color w:val="333333"/>
          <w:kern w:val="36"/>
          <w:sz w:val="32"/>
          <w:szCs w:val="32"/>
        </w:rPr>
      </w:pPr>
      <w:r w:rsidRPr="00403EC4">
        <w:rPr>
          <w:rFonts w:ascii="Arial" w:eastAsia="Times New Roman" w:hAnsi="Arial" w:cs="Arial"/>
          <w:b/>
          <w:bCs/>
          <w:color w:val="333333"/>
          <w:kern w:val="36"/>
          <w:sz w:val="32"/>
          <w:szCs w:val="32"/>
        </w:rPr>
        <w:t>Strategic Plan Part I: Proposal of a New Division</w:t>
      </w:r>
    </w:p>
    <w:p w:rsidR="00466839" w:rsidRDefault="00403EC4">
      <w:r>
        <w:t xml:space="preserve">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Use </w:t>
      </w:r>
      <w:r w:rsidRPr="00403EC4">
        <w:rPr>
          <w:rFonts w:ascii="Arial" w:eastAsia="Times New Roman" w:hAnsi="Arial" w:cs="Arial"/>
          <w:color w:val="000000"/>
          <w:sz w:val="21"/>
          <w:szCs w:val="21"/>
        </w:rPr>
        <w:t>the Strategic Planning Outline as a guide to complete sections of your capstone project each week. A final strategic plan is due in Week 5. Cite your resources.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Develop</w:t>
      </w:r>
      <w:r w:rsidRPr="00403EC4">
        <w:rPr>
          <w:rFonts w:ascii="Arial" w:eastAsia="Times New Roman" w:hAnsi="Arial" w:cs="Arial"/>
          <w:color w:val="000000"/>
          <w:sz w:val="21"/>
          <w:szCs w:val="21"/>
        </w:rPr>
        <w:t> a minimum 1,400-word proposal in which you explain the importance of innovation in your selected division's vision, mission, and values, and determine your business model for this new division.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Include</w:t>
      </w:r>
      <w:r w:rsidRPr="00403EC4">
        <w:rPr>
          <w:rFonts w:ascii="Arial" w:eastAsia="Times New Roman" w:hAnsi="Arial" w:cs="Arial"/>
          <w:color w:val="000000"/>
          <w:sz w:val="21"/>
          <w:szCs w:val="21"/>
        </w:rPr>
        <w:t> the following:</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Propose a new product or service for the new company division. The division should be customer-focused with an innovative mission statement. Ensure you are differentiating your product or service.</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Describe how the division addresses customer needs and achieves competitive advantage.</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Create a vision and a business model for this new division that clearly demonstrates your decision on what you want your business to become in the future.</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Explain how the vision, mission, and value of the new division align with the company's mission and vision.</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Summarize how the vision, mission, and values guide the division's strategic direction.</w:t>
      </w:r>
    </w:p>
    <w:p w:rsidR="00403EC4" w:rsidRPr="00403EC4" w:rsidRDefault="00403EC4" w:rsidP="00403EC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Define your guiding principles and values for your division in the context of culture, social responsibility, and ethics.</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Cite</w:t>
      </w:r>
      <w:r w:rsidRPr="00403EC4">
        <w:rPr>
          <w:rFonts w:ascii="Arial" w:eastAsia="Times New Roman" w:hAnsi="Arial" w:cs="Arial"/>
          <w:color w:val="000000"/>
          <w:sz w:val="21"/>
          <w:szCs w:val="21"/>
        </w:rPr>
        <w:t> a minimum of two peer-reviewed references.</w:t>
      </w:r>
      <w:r w:rsidRPr="00403EC4">
        <w:rPr>
          <w:rFonts w:ascii="Arial" w:eastAsia="Times New Roman" w:hAnsi="Arial" w:cs="Arial"/>
          <w:b/>
          <w:bCs/>
          <w:color w:val="000000"/>
          <w:sz w:val="21"/>
          <w:szCs w:val="21"/>
        </w:rPr>
        <w:t> </w:t>
      </w:r>
    </w:p>
    <w:p w:rsidR="00403EC4" w:rsidRDefault="00403EC4"/>
    <w:p w:rsidR="00403EC4" w:rsidRDefault="00403EC4" w:rsidP="00403EC4">
      <w:pPr>
        <w:pStyle w:val="Heading1"/>
        <w:shd w:val="clear" w:color="auto" w:fill="FFFFFF"/>
        <w:spacing w:before="0" w:beforeAutospacing="0" w:after="0" w:afterAutospacing="0" w:line="360" w:lineRule="atLeast"/>
        <w:rPr>
          <w:rFonts w:ascii="Arial" w:hAnsi="Arial" w:cs="Arial"/>
          <w:color w:val="333333"/>
          <w:sz w:val="32"/>
          <w:szCs w:val="32"/>
        </w:rPr>
      </w:pPr>
      <w:r>
        <w:rPr>
          <w:rFonts w:ascii="Arial" w:hAnsi="Arial" w:cs="Arial"/>
          <w:color w:val="333333"/>
          <w:sz w:val="32"/>
          <w:szCs w:val="32"/>
        </w:rPr>
        <w:t>Strategic Plan Part II: SWOTT Analysis</w:t>
      </w:r>
    </w:p>
    <w:p w:rsidR="00403EC4" w:rsidRDefault="00403EC4"/>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Conduct</w:t>
      </w:r>
      <w:r w:rsidRPr="00403EC4">
        <w:rPr>
          <w:rFonts w:ascii="Arial" w:eastAsia="Times New Roman" w:hAnsi="Arial" w:cs="Arial"/>
          <w:color w:val="000000"/>
          <w:sz w:val="21"/>
          <w:szCs w:val="21"/>
        </w:rPr>
        <w:t> an internal and external environmental analysis for your proposed new division and its business model.</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Develop</w:t>
      </w:r>
      <w:r w:rsidRPr="00403EC4">
        <w:rPr>
          <w:rFonts w:ascii="Arial" w:eastAsia="Times New Roman" w:hAnsi="Arial" w:cs="Arial"/>
          <w:color w:val="000000"/>
          <w:sz w:val="21"/>
          <w:szCs w:val="21"/>
        </w:rPr>
        <w:t> a SWOTT table summarizing your findings. Your environmental analysis should consider, at a minimum, the factors below.</w:t>
      </w:r>
    </w:p>
    <w:p w:rsidR="00403EC4" w:rsidRPr="00403EC4" w:rsidRDefault="00403EC4" w:rsidP="00403EC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For each factor, identify the one primary strength, weakness, opportunity, threat, and trend, and include it in your table. </w:t>
      </w:r>
    </w:p>
    <w:p w:rsidR="00403EC4" w:rsidRPr="00403EC4" w:rsidRDefault="00403EC4" w:rsidP="00403EC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Include the SWOTT table in your submission.</w:t>
      </w:r>
    </w:p>
    <w:p w:rsidR="00403EC4" w:rsidRPr="00403EC4" w:rsidRDefault="00403EC4" w:rsidP="00403EC4">
      <w:pPr>
        <w:numPr>
          <w:ilvl w:val="1"/>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External forces and trends considerations: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Industry Changes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Legal and regulatory</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Global</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Economic</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Technological</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Innovation</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Social</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Environmental</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Competitive analysis</w:t>
      </w:r>
    </w:p>
    <w:p w:rsidR="00403EC4" w:rsidRPr="00403EC4" w:rsidRDefault="00403EC4" w:rsidP="00403EC4">
      <w:pPr>
        <w:numPr>
          <w:ilvl w:val="1"/>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Internal forces and trends considerations: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lastRenderedPageBreak/>
        <w:t>Strategy</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Structures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Processes and systems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Resources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Goals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Strategic capabilities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Culture</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Technologies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Innovations</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Intellectual property</w:t>
      </w:r>
    </w:p>
    <w:p w:rsidR="00403EC4" w:rsidRPr="00403EC4" w:rsidRDefault="00403EC4" w:rsidP="00403EC4">
      <w:pPr>
        <w:numPr>
          <w:ilvl w:val="2"/>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Leadership</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Compose </w:t>
      </w:r>
      <w:r w:rsidRPr="00403EC4">
        <w:rPr>
          <w:rFonts w:ascii="Arial" w:eastAsia="Times New Roman" w:hAnsi="Arial" w:cs="Arial"/>
          <w:color w:val="000000"/>
          <w:sz w:val="21"/>
          <w:szCs w:val="21"/>
        </w:rPr>
        <w:t>a maximum of 1,400-word synopsis in which you analyze relevant forces and trends from the list above. Your analysis must include the following:</w:t>
      </w:r>
    </w:p>
    <w:p w:rsidR="00403EC4" w:rsidRPr="00403EC4" w:rsidRDefault="00403EC4" w:rsidP="00403EC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Identify economic, legal, and regulatory forces and trends.</w:t>
      </w:r>
    </w:p>
    <w:p w:rsidR="00403EC4" w:rsidRPr="00403EC4" w:rsidRDefault="00403EC4" w:rsidP="00403EC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Critique how well the organization adapts to change.</w:t>
      </w:r>
    </w:p>
    <w:p w:rsidR="00403EC4" w:rsidRPr="00403EC4" w:rsidRDefault="00403EC4" w:rsidP="00403EC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Analyze and explain the supply chain of the new division of the existing business. Share your plans to develop and leverage core competencies and resources within the supply chain in an effort to make a positive impact on the business model and the various stakeholders.</w:t>
      </w:r>
    </w:p>
    <w:p w:rsidR="00403EC4" w:rsidRPr="00403EC4" w:rsidRDefault="00403EC4" w:rsidP="00403EC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Discuss the primary internal organizational considerations for the development of a strategic plan.</w:t>
      </w:r>
    </w:p>
    <w:p w:rsidR="00403EC4" w:rsidRPr="00403EC4" w:rsidRDefault="00403EC4" w:rsidP="00403EC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Identify the major issues and/or opportunities the company faces based on your analysis. </w:t>
      </w:r>
    </w:p>
    <w:p w:rsidR="00403EC4" w:rsidRDefault="00403EC4" w:rsidP="00403EC4">
      <w:pPr>
        <w:shd w:val="clear" w:color="auto" w:fill="FFFFFF"/>
        <w:spacing w:before="100" w:beforeAutospacing="1" w:after="0" w:line="240" w:lineRule="auto"/>
        <w:rPr>
          <w:rFonts w:ascii="Arial" w:eastAsia="Times New Roman" w:hAnsi="Arial" w:cs="Arial"/>
          <w:b/>
          <w:bCs/>
          <w:color w:val="000000"/>
          <w:sz w:val="21"/>
          <w:szCs w:val="21"/>
        </w:rPr>
      </w:pPr>
      <w:r w:rsidRPr="00403EC4">
        <w:rPr>
          <w:rFonts w:ascii="Arial" w:eastAsia="Times New Roman" w:hAnsi="Arial" w:cs="Arial"/>
          <w:b/>
          <w:bCs/>
          <w:color w:val="000000"/>
          <w:sz w:val="21"/>
          <w:szCs w:val="21"/>
        </w:rPr>
        <w:t>Format</w:t>
      </w:r>
      <w:r w:rsidRPr="00403EC4">
        <w:rPr>
          <w:rFonts w:ascii="Arial" w:eastAsia="Times New Roman" w:hAnsi="Arial" w:cs="Arial"/>
          <w:color w:val="000000"/>
          <w:sz w:val="21"/>
          <w:szCs w:val="21"/>
        </w:rPr>
        <w:t> your assignment consistent with APA guidelines.</w:t>
      </w:r>
      <w:r w:rsidRPr="00403EC4">
        <w:rPr>
          <w:rFonts w:ascii="Arial" w:eastAsia="Times New Roman" w:hAnsi="Arial" w:cs="Arial"/>
          <w:b/>
          <w:bCs/>
          <w:color w:val="000000"/>
          <w:sz w:val="21"/>
          <w:szCs w:val="21"/>
        </w:rPr>
        <w:t> </w:t>
      </w:r>
    </w:p>
    <w:p w:rsidR="00403EC4" w:rsidRDefault="00403EC4" w:rsidP="00403EC4">
      <w:pPr>
        <w:shd w:val="clear" w:color="auto" w:fill="FFFFFF"/>
        <w:spacing w:before="100" w:beforeAutospacing="1" w:after="0" w:line="240" w:lineRule="auto"/>
        <w:rPr>
          <w:rFonts w:ascii="Arial" w:eastAsia="Times New Roman" w:hAnsi="Arial" w:cs="Arial"/>
          <w:b/>
          <w:bCs/>
          <w:color w:val="000000"/>
          <w:sz w:val="21"/>
          <w:szCs w:val="21"/>
        </w:rPr>
      </w:pPr>
    </w:p>
    <w:p w:rsidR="00403EC4" w:rsidRDefault="00403EC4" w:rsidP="00403EC4">
      <w:pPr>
        <w:pStyle w:val="Heading1"/>
        <w:shd w:val="clear" w:color="auto" w:fill="FFFFFF"/>
        <w:spacing w:before="0" w:beforeAutospacing="0" w:after="0" w:afterAutospacing="0" w:line="360" w:lineRule="atLeast"/>
        <w:rPr>
          <w:rFonts w:ascii="Arial" w:hAnsi="Arial" w:cs="Arial"/>
          <w:color w:val="333333"/>
          <w:sz w:val="32"/>
          <w:szCs w:val="32"/>
        </w:rPr>
      </w:pPr>
      <w:r>
        <w:rPr>
          <w:rFonts w:ascii="Arial" w:hAnsi="Arial" w:cs="Arial"/>
          <w:color w:val="333333"/>
          <w:sz w:val="32"/>
          <w:szCs w:val="32"/>
        </w:rPr>
        <w:t>Strategic Plan Part III: Balanced Scorecard and Communication Plan</w:t>
      </w:r>
    </w:p>
    <w:p w:rsidR="00403EC4" w:rsidRDefault="00403EC4"/>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Create</w:t>
      </w:r>
      <w:r w:rsidRPr="00403EC4">
        <w:rPr>
          <w:rFonts w:ascii="Arial" w:eastAsia="Times New Roman" w:hAnsi="Arial" w:cs="Arial"/>
          <w:color w:val="000000"/>
          <w:sz w:val="21"/>
          <w:szCs w:val="21"/>
        </w:rPr>
        <w:t> a minimum 1,050-word strategic objectives summary.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Include</w:t>
      </w:r>
      <w:r w:rsidRPr="00403EC4">
        <w:rPr>
          <w:rFonts w:ascii="Arial" w:eastAsia="Times New Roman" w:hAnsi="Arial" w:cs="Arial"/>
          <w:color w:val="000000"/>
          <w:sz w:val="21"/>
          <w:szCs w:val="21"/>
        </w:rPr>
        <w:t> your balanced scorecard and its impact on all stakeholders, and the communication plan.</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Identify</w:t>
      </w:r>
      <w:r w:rsidRPr="00403EC4">
        <w:rPr>
          <w:rFonts w:ascii="Arial" w:eastAsia="Times New Roman" w:hAnsi="Arial" w:cs="Arial"/>
          <w:color w:val="000000"/>
          <w:sz w:val="21"/>
          <w:szCs w:val="21"/>
        </w:rPr>
        <w:t> key trends, assumptions, and risks in the context of your final business model.</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Develop</w:t>
      </w:r>
      <w:r w:rsidRPr="00403EC4">
        <w:rPr>
          <w:rFonts w:ascii="Arial" w:eastAsia="Times New Roman" w:hAnsi="Arial" w:cs="Arial"/>
          <w:color w:val="000000"/>
          <w:sz w:val="21"/>
          <w:szCs w:val="21"/>
        </w:rPr>
        <w:t> the strategic objectives for your new division of the existing business in a balanced scorecard format in the context of key trends, assumptions, and risks. The strategic objectives are measures of attaining your vision and mission. As you develop them, consider the vision, mission, and values for your business and the outcomes of your SWOTT analysis.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Consider </w:t>
      </w:r>
      <w:r w:rsidRPr="00403EC4">
        <w:rPr>
          <w:rFonts w:ascii="Arial" w:eastAsia="Times New Roman" w:hAnsi="Arial" w:cs="Arial"/>
          <w:color w:val="000000"/>
          <w:sz w:val="21"/>
          <w:szCs w:val="21"/>
        </w:rPr>
        <w:t>the following four quadrants of the balanced scorecard when developing your strategic objectives:</w:t>
      </w:r>
    </w:p>
    <w:p w:rsidR="00403EC4" w:rsidRPr="00403EC4" w:rsidRDefault="00403EC4" w:rsidP="00403EC4">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Shareholder Value or Financial Perspective, which includes strategic objectives in areas such as: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Market share</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Revenues and costs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Profitability</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Competitive position</w:t>
      </w:r>
    </w:p>
    <w:p w:rsidR="00403EC4" w:rsidRPr="00403EC4" w:rsidRDefault="00403EC4" w:rsidP="00403EC4">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Customer Value Perspective, which includes strategic objectives in areas such as: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Customer retention or turnover</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Customer satisfaction</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Customer value</w:t>
      </w:r>
    </w:p>
    <w:p w:rsidR="00403EC4" w:rsidRPr="00403EC4" w:rsidRDefault="00403EC4" w:rsidP="00403EC4">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Process or Internal Operations Perspective, which includes strategic objectives in areas such as: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Measure of process performance</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Productivity or productivity improvement</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Operations metrics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Impact of change on the organization</w:t>
      </w:r>
    </w:p>
    <w:p w:rsidR="00403EC4" w:rsidRPr="00403EC4" w:rsidRDefault="00403EC4" w:rsidP="00403EC4">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Learning and Growth (Employee) Perspective, which includes strategic objectives in areas such as:</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Employee satisfaction</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Employee turnover or retention</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Level of organizational capability</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Nature of organizational culture or climate</w:t>
      </w:r>
    </w:p>
    <w:p w:rsidR="00403EC4" w:rsidRPr="00403EC4" w:rsidRDefault="00403EC4" w:rsidP="00403EC4">
      <w:pPr>
        <w:numPr>
          <w:ilvl w:val="1"/>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Technological innovation</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Evaluate</w:t>
      </w:r>
      <w:r w:rsidRPr="00403EC4">
        <w:rPr>
          <w:rFonts w:ascii="Arial" w:eastAsia="Times New Roman" w:hAnsi="Arial" w:cs="Arial"/>
          <w:color w:val="000000"/>
          <w:sz w:val="21"/>
          <w:szCs w:val="21"/>
        </w:rPr>
        <w:t> potential alternatives to the issues and/or opportunities identified in the SWOTT Analysis assignment and table you completed in Week 3.</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Create</w:t>
      </w:r>
      <w:r w:rsidRPr="00403EC4">
        <w:rPr>
          <w:rFonts w:ascii="Arial" w:eastAsia="Times New Roman" w:hAnsi="Arial" w:cs="Arial"/>
          <w:color w:val="000000"/>
          <w:sz w:val="21"/>
          <w:szCs w:val="21"/>
        </w:rPr>
        <w:t> at least three strategic objectives for each of the four balanced scorecard areas. Base</w:t>
      </w:r>
      <w:r w:rsidRPr="00403EC4">
        <w:rPr>
          <w:rFonts w:ascii="Arial" w:eastAsia="Times New Roman" w:hAnsi="Arial" w:cs="Arial"/>
          <w:b/>
          <w:bCs/>
          <w:color w:val="000000"/>
          <w:sz w:val="21"/>
          <w:szCs w:val="21"/>
        </w:rPr>
        <w:t> </w:t>
      </w:r>
      <w:r w:rsidRPr="00403EC4">
        <w:rPr>
          <w:rFonts w:ascii="Arial" w:eastAsia="Times New Roman" w:hAnsi="Arial" w:cs="Arial"/>
          <w:color w:val="000000"/>
          <w:sz w:val="21"/>
          <w:szCs w:val="21"/>
        </w:rPr>
        <w:t>your solutions on a ranking of alternative solutions including the following:</w:t>
      </w:r>
    </w:p>
    <w:p w:rsidR="00403EC4" w:rsidRPr="00403EC4" w:rsidRDefault="00403EC4" w:rsidP="00403EC4">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Identify potential risks and mitigation plans.</w:t>
      </w:r>
    </w:p>
    <w:p w:rsidR="00403EC4" w:rsidRPr="00403EC4" w:rsidRDefault="00403EC4" w:rsidP="00403EC4">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Analyze a stakeholder and include mitigation and contingency strategies.</w:t>
      </w:r>
    </w:p>
    <w:p w:rsidR="00403EC4" w:rsidRPr="00403EC4" w:rsidRDefault="00403EC4" w:rsidP="00403EC4">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Incorporate ethical implications.</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Develop</w:t>
      </w:r>
      <w:r w:rsidRPr="00403EC4">
        <w:rPr>
          <w:rFonts w:ascii="Arial" w:eastAsia="Times New Roman" w:hAnsi="Arial" w:cs="Arial"/>
          <w:color w:val="000000"/>
          <w:sz w:val="21"/>
          <w:szCs w:val="21"/>
        </w:rPr>
        <w:t> a specific metric and target for each strategic objective using a balanced scorecard format. </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Example: a strategic objective in the shareholder or financial perspective is to increase market share. A metric to actually measure this strategic objective of market share increase is, "The percentage of increase in market share." The target is the specific number to be achieved in a particular time period. The target for the metric of "Increase market share" could be "Increase market share by 2% for each of the next 3 years" of an increase of 2% per year for 3 years.</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Outline</w:t>
      </w:r>
      <w:r w:rsidRPr="00403EC4">
        <w:rPr>
          <w:rFonts w:ascii="Arial" w:eastAsia="Times New Roman" w:hAnsi="Arial" w:cs="Arial"/>
          <w:color w:val="000000"/>
          <w:sz w:val="21"/>
          <w:szCs w:val="21"/>
        </w:rPr>
        <w:t> a brief communication plan discussing how you will communicate the company's strategic objectives including the following:</w:t>
      </w:r>
    </w:p>
    <w:p w:rsidR="00403EC4" w:rsidRPr="00403EC4" w:rsidRDefault="00403EC4" w:rsidP="00403EC4">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Define the purpose.</w:t>
      </w:r>
    </w:p>
    <w:p w:rsidR="00403EC4" w:rsidRPr="00403EC4" w:rsidRDefault="00403EC4" w:rsidP="00403EC4">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Define the audience.</w:t>
      </w:r>
    </w:p>
    <w:p w:rsidR="00403EC4" w:rsidRPr="00403EC4" w:rsidRDefault="00403EC4" w:rsidP="00403EC4">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Identify the channel(s) of communication and why you selected that channel.</w:t>
      </w:r>
    </w:p>
    <w:p w:rsid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Format</w:t>
      </w:r>
      <w:r w:rsidRPr="00403EC4">
        <w:rPr>
          <w:rFonts w:ascii="Arial" w:eastAsia="Times New Roman" w:hAnsi="Arial" w:cs="Arial"/>
          <w:color w:val="000000"/>
          <w:sz w:val="21"/>
          <w:szCs w:val="21"/>
        </w:rPr>
        <w:t> your assignment consistent with APA guidelines. </w:t>
      </w:r>
    </w:p>
    <w:p w:rsid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p>
    <w:p w:rsid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p>
    <w:p w:rsid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bookmarkStart w:id="0" w:name="_GoBack"/>
      <w:bookmarkEnd w:id="0"/>
    </w:p>
    <w:p w:rsidR="00403EC4" w:rsidRDefault="00403EC4" w:rsidP="00403EC4">
      <w:pPr>
        <w:pStyle w:val="Heading1"/>
        <w:shd w:val="clear" w:color="auto" w:fill="FFFFFF"/>
        <w:spacing w:before="0" w:beforeAutospacing="0" w:after="0" w:afterAutospacing="0" w:line="360" w:lineRule="atLeast"/>
        <w:rPr>
          <w:rFonts w:ascii="Arial" w:hAnsi="Arial" w:cs="Arial"/>
          <w:color w:val="333333"/>
          <w:sz w:val="32"/>
          <w:szCs w:val="32"/>
        </w:rPr>
      </w:pPr>
      <w:r>
        <w:rPr>
          <w:rFonts w:ascii="Arial" w:hAnsi="Arial" w:cs="Arial"/>
          <w:color w:val="333333"/>
          <w:sz w:val="32"/>
          <w:szCs w:val="32"/>
        </w:rPr>
        <w:t>Signature Assignment: Strategic Plan: Implementation Plan, Strategic Controls, and Contingency Plan Analysis</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p>
    <w:p w:rsidR="00403EC4" w:rsidRDefault="00403EC4"/>
    <w:p w:rsidR="00403EC4" w:rsidRDefault="00403EC4"/>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Develop</w:t>
      </w:r>
      <w:r w:rsidRPr="00403EC4">
        <w:rPr>
          <w:rFonts w:ascii="Arial" w:eastAsia="Times New Roman" w:hAnsi="Arial" w:cs="Arial"/>
          <w:color w:val="000000"/>
          <w:sz w:val="21"/>
          <w:szCs w:val="21"/>
        </w:rPr>
        <w:t> a minimum of 700-word section for your business model and strategic plan in which you add your strategies and tactics to implement and realize your objectives, measures, and targets.</w:t>
      </w:r>
    </w:p>
    <w:p w:rsidR="00403EC4" w:rsidRPr="00403EC4" w:rsidRDefault="00403EC4" w:rsidP="00403EC4">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Identify marketing and information technology as part of the strategies and tactics section of the business plan.</w:t>
      </w:r>
    </w:p>
    <w:p w:rsidR="00403EC4" w:rsidRPr="00403EC4" w:rsidRDefault="00403EC4" w:rsidP="00403EC4">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Develop at least three methods to monitor and control your proposed strategic plan, being sure to analyze how the measures will advance organizational goals financially and operationally.</w:t>
      </w:r>
    </w:p>
    <w:p w:rsidR="00403EC4" w:rsidRPr="00403EC4" w:rsidRDefault="00403EC4" w:rsidP="00403EC4">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Determine the best possible options for evaluating the strategic plan.  </w:t>
      </w:r>
    </w:p>
    <w:p w:rsidR="00403EC4" w:rsidRPr="00403EC4" w:rsidRDefault="00403EC4" w:rsidP="00403EC4">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Explain the ethical issues faced by the organization, summarize the legal and regulatory issues faced by the organization, and then summarize the organization's corporate social responsibility.</w:t>
      </w:r>
    </w:p>
    <w:p w:rsidR="00403EC4" w:rsidRPr="00403EC4" w:rsidRDefault="00403EC4" w:rsidP="00403EC4">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403EC4">
        <w:rPr>
          <w:rFonts w:ascii="Arial" w:eastAsia="Times New Roman" w:hAnsi="Arial" w:cs="Arial"/>
          <w:color w:val="000000"/>
          <w:sz w:val="21"/>
          <w:szCs w:val="21"/>
        </w:rPr>
        <w:t>Show, in this section, the possible implications of the triple bottom line (people, planet, profit) on the strategic plan and its implementation.</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Prepare</w:t>
      </w:r>
      <w:r w:rsidRPr="00403EC4">
        <w:rPr>
          <w:rFonts w:ascii="Arial" w:eastAsia="Times New Roman" w:hAnsi="Arial" w:cs="Arial"/>
          <w:color w:val="000000"/>
          <w:sz w:val="21"/>
          <w:szCs w:val="21"/>
        </w:rPr>
        <w:t> a minimum 350-word executive summary defining the new division of existing business. Share your Vision, Mission, final business model, and value proposition, and list your key assumptions, risks, and change management issues. Quantify the growth and profit opportunity and planned impact on various stakeholders.</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i/>
          <w:iCs/>
          <w:color w:val="000000"/>
          <w:sz w:val="21"/>
          <w:szCs w:val="21"/>
        </w:rPr>
        <w:t>Note</w:t>
      </w:r>
      <w:r w:rsidRPr="00403EC4">
        <w:rPr>
          <w:rFonts w:ascii="Arial" w:eastAsia="Times New Roman" w:hAnsi="Arial" w:cs="Arial"/>
          <w:color w:val="000000"/>
          <w:sz w:val="21"/>
          <w:szCs w:val="21"/>
        </w:rPr>
        <w:t>: Any investor should be eager to meet with you after reading your executive summary.</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Use </w:t>
      </w:r>
      <w:r w:rsidRPr="00403EC4">
        <w:rPr>
          <w:rFonts w:ascii="Arial" w:eastAsia="Times New Roman" w:hAnsi="Arial" w:cs="Arial"/>
          <w:color w:val="000000"/>
          <w:sz w:val="21"/>
          <w:szCs w:val="21"/>
        </w:rPr>
        <w:t>the Strategic Planning Outline as a guide, and </w:t>
      </w:r>
      <w:r w:rsidRPr="00403EC4">
        <w:rPr>
          <w:rFonts w:ascii="Arial" w:eastAsia="Times New Roman" w:hAnsi="Arial" w:cs="Arial"/>
          <w:b/>
          <w:bCs/>
          <w:color w:val="000000"/>
          <w:sz w:val="21"/>
          <w:szCs w:val="21"/>
        </w:rPr>
        <w:t>combine</w:t>
      </w:r>
      <w:r w:rsidRPr="00403EC4">
        <w:rPr>
          <w:rFonts w:ascii="Arial" w:eastAsia="Times New Roman" w:hAnsi="Arial" w:cs="Arial"/>
          <w:color w:val="000000"/>
          <w:sz w:val="21"/>
          <w:szCs w:val="21"/>
        </w:rPr>
        <w:t> Parts 1, 2, and 3 of your completed business model strategic plan with your Final Business Plan Model assignment and Executive Summary. This includes the Business Model, Vision, Mission, Values, SWOTT Analysis, Supply Chain Analysis, and Balanced Scorecard and Communication Plan from prior weeks. Your consolidated final strategic plan should be a minimum of 4,200 words in length.</w:t>
      </w:r>
    </w:p>
    <w:p w:rsidR="00403EC4" w:rsidRPr="00403EC4" w:rsidRDefault="00403EC4" w:rsidP="00403EC4">
      <w:pPr>
        <w:shd w:val="clear" w:color="auto" w:fill="FFFFFF"/>
        <w:spacing w:before="100" w:beforeAutospacing="1" w:after="0" w:line="240" w:lineRule="auto"/>
        <w:rPr>
          <w:rFonts w:ascii="Arial" w:eastAsia="Times New Roman" w:hAnsi="Arial" w:cs="Arial"/>
          <w:color w:val="000000"/>
          <w:sz w:val="21"/>
          <w:szCs w:val="21"/>
        </w:rPr>
      </w:pPr>
      <w:r w:rsidRPr="00403EC4">
        <w:rPr>
          <w:rFonts w:ascii="Arial" w:eastAsia="Times New Roman" w:hAnsi="Arial" w:cs="Arial"/>
          <w:b/>
          <w:bCs/>
          <w:color w:val="000000"/>
          <w:sz w:val="21"/>
          <w:szCs w:val="21"/>
        </w:rPr>
        <w:t>Format</w:t>
      </w:r>
      <w:r w:rsidRPr="00403EC4">
        <w:rPr>
          <w:rFonts w:ascii="Arial" w:eastAsia="Times New Roman" w:hAnsi="Arial" w:cs="Arial"/>
          <w:color w:val="000000"/>
          <w:sz w:val="21"/>
          <w:szCs w:val="21"/>
        </w:rPr>
        <w:t> the paper consistent with APA guidelines. </w:t>
      </w:r>
    </w:p>
    <w:p w:rsidR="00403EC4" w:rsidRDefault="00403EC4"/>
    <w:sectPr w:rsidR="00403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2C09"/>
    <w:multiLevelType w:val="multilevel"/>
    <w:tmpl w:val="38B0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074D"/>
    <w:multiLevelType w:val="multilevel"/>
    <w:tmpl w:val="6D5CE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2234B"/>
    <w:multiLevelType w:val="multilevel"/>
    <w:tmpl w:val="58E4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61C2F"/>
    <w:multiLevelType w:val="multilevel"/>
    <w:tmpl w:val="EA2C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461ED"/>
    <w:multiLevelType w:val="multilevel"/>
    <w:tmpl w:val="06F6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E4C0F"/>
    <w:multiLevelType w:val="multilevel"/>
    <w:tmpl w:val="1C96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67678"/>
    <w:multiLevelType w:val="multilevel"/>
    <w:tmpl w:val="581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yMDexNDExMDUwsDBX0lEKTi0uzszPAykwrAUAanEYUCwAAAA="/>
  </w:docVars>
  <w:rsids>
    <w:rsidRoot w:val="00AD0C0B"/>
    <w:rsid w:val="00403EC4"/>
    <w:rsid w:val="00466839"/>
    <w:rsid w:val="008632E3"/>
    <w:rsid w:val="00AD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7266F-601D-4BDC-9800-3F3659E5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3E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C4"/>
    <w:rPr>
      <w:rFonts w:ascii="Times New Roman" w:eastAsia="Times New Roman" w:hAnsi="Times New Roman" w:cs="Times New Roman"/>
      <w:b/>
      <w:bCs/>
      <w:kern w:val="36"/>
      <w:sz w:val="48"/>
      <w:szCs w:val="48"/>
    </w:rPr>
  </w:style>
  <w:style w:type="paragraph" w:customStyle="1" w:styleId="assignmentslevel1">
    <w:name w:val="assignmentslevel1"/>
    <w:basedOn w:val="Normal"/>
    <w:rsid w:val="00403E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3EC4"/>
    <w:rPr>
      <w:b/>
      <w:bCs/>
    </w:rPr>
  </w:style>
  <w:style w:type="character" w:customStyle="1" w:styleId="apple-converted-space">
    <w:name w:val="apple-converted-space"/>
    <w:basedOn w:val="DefaultParagraphFont"/>
    <w:rsid w:val="00403EC4"/>
  </w:style>
  <w:style w:type="paragraph" w:styleId="NormalWeb">
    <w:name w:val="Normal (Web)"/>
    <w:basedOn w:val="Normal"/>
    <w:uiPriority w:val="99"/>
    <w:semiHidden/>
    <w:unhideWhenUsed/>
    <w:rsid w:val="00403E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signmentslevel2">
    <w:name w:val="assignmentslevel2"/>
    <w:basedOn w:val="Normal"/>
    <w:rsid w:val="00403E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3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7730">
      <w:bodyDiv w:val="1"/>
      <w:marLeft w:val="0"/>
      <w:marRight w:val="0"/>
      <w:marTop w:val="0"/>
      <w:marBottom w:val="0"/>
      <w:divBdr>
        <w:top w:val="none" w:sz="0" w:space="0" w:color="auto"/>
        <w:left w:val="none" w:sz="0" w:space="0" w:color="auto"/>
        <w:bottom w:val="none" w:sz="0" w:space="0" w:color="auto"/>
        <w:right w:val="none" w:sz="0" w:space="0" w:color="auto"/>
      </w:divBdr>
    </w:div>
    <w:div w:id="233200487">
      <w:bodyDiv w:val="1"/>
      <w:marLeft w:val="0"/>
      <w:marRight w:val="0"/>
      <w:marTop w:val="0"/>
      <w:marBottom w:val="0"/>
      <w:divBdr>
        <w:top w:val="none" w:sz="0" w:space="0" w:color="auto"/>
        <w:left w:val="none" w:sz="0" w:space="0" w:color="auto"/>
        <w:bottom w:val="none" w:sz="0" w:space="0" w:color="auto"/>
        <w:right w:val="none" w:sz="0" w:space="0" w:color="auto"/>
      </w:divBdr>
    </w:div>
    <w:div w:id="397484879">
      <w:bodyDiv w:val="1"/>
      <w:marLeft w:val="0"/>
      <w:marRight w:val="0"/>
      <w:marTop w:val="0"/>
      <w:marBottom w:val="0"/>
      <w:divBdr>
        <w:top w:val="none" w:sz="0" w:space="0" w:color="auto"/>
        <w:left w:val="none" w:sz="0" w:space="0" w:color="auto"/>
        <w:bottom w:val="none" w:sz="0" w:space="0" w:color="auto"/>
        <w:right w:val="none" w:sz="0" w:space="0" w:color="auto"/>
      </w:divBdr>
    </w:div>
    <w:div w:id="597983138">
      <w:bodyDiv w:val="1"/>
      <w:marLeft w:val="0"/>
      <w:marRight w:val="0"/>
      <w:marTop w:val="0"/>
      <w:marBottom w:val="0"/>
      <w:divBdr>
        <w:top w:val="none" w:sz="0" w:space="0" w:color="auto"/>
        <w:left w:val="none" w:sz="0" w:space="0" w:color="auto"/>
        <w:bottom w:val="none" w:sz="0" w:space="0" w:color="auto"/>
        <w:right w:val="none" w:sz="0" w:space="0" w:color="auto"/>
      </w:divBdr>
    </w:div>
    <w:div w:id="1202128818">
      <w:bodyDiv w:val="1"/>
      <w:marLeft w:val="0"/>
      <w:marRight w:val="0"/>
      <w:marTop w:val="0"/>
      <w:marBottom w:val="0"/>
      <w:divBdr>
        <w:top w:val="none" w:sz="0" w:space="0" w:color="auto"/>
        <w:left w:val="none" w:sz="0" w:space="0" w:color="auto"/>
        <w:bottom w:val="none" w:sz="0" w:space="0" w:color="auto"/>
        <w:right w:val="none" w:sz="0" w:space="0" w:color="auto"/>
      </w:divBdr>
    </w:div>
    <w:div w:id="1504929076">
      <w:bodyDiv w:val="1"/>
      <w:marLeft w:val="0"/>
      <w:marRight w:val="0"/>
      <w:marTop w:val="0"/>
      <w:marBottom w:val="0"/>
      <w:divBdr>
        <w:top w:val="none" w:sz="0" w:space="0" w:color="auto"/>
        <w:left w:val="none" w:sz="0" w:space="0" w:color="auto"/>
        <w:bottom w:val="none" w:sz="0" w:space="0" w:color="auto"/>
        <w:right w:val="none" w:sz="0" w:space="0" w:color="auto"/>
      </w:divBdr>
    </w:div>
    <w:div w:id="1704743324">
      <w:bodyDiv w:val="1"/>
      <w:marLeft w:val="0"/>
      <w:marRight w:val="0"/>
      <w:marTop w:val="0"/>
      <w:marBottom w:val="0"/>
      <w:divBdr>
        <w:top w:val="none" w:sz="0" w:space="0" w:color="auto"/>
        <w:left w:val="none" w:sz="0" w:space="0" w:color="auto"/>
        <w:bottom w:val="none" w:sz="0" w:space="0" w:color="auto"/>
        <w:right w:val="none" w:sz="0" w:space="0" w:color="auto"/>
      </w:divBdr>
    </w:div>
    <w:div w:id="2107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1148</Words>
  <Characters>6544</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Strategic Plan Part I: Proposal of a New Division</vt:lpstr>
      <vt:lpstr>Strategic Plan Part II: SWOTT Analysis</vt:lpstr>
      <vt:lpstr>Strategic Plan Part III: Balanced Scorecard and Communication Plan</vt:lpstr>
      <vt:lpstr>Signature Assignment: Strategic Plan: Implementation Plan, Strategic Controls, a</vt:lpstr>
    </vt:vector>
  </TitlesOfParts>
  <Company>DCP Midstream</Company>
  <LinksUpToDate>false</LinksUpToDate>
  <CharactersWithSpaces>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Sarellano, Robert</dc:creator>
  <cp:keywords/>
  <dc:description/>
  <cp:lastModifiedBy>Sarellano, Robert</cp:lastModifiedBy>
  <cp:revision>1</cp:revision>
  <dcterms:created xsi:type="dcterms:W3CDTF">2017-05-26T15:51:00Z</dcterms:created>
  <dcterms:modified xsi:type="dcterms:W3CDTF">2017-05-26T16:21:00Z</dcterms:modified>
</cp:coreProperties>
</file>